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C19" w:rsidRDefault="00660C52" w:rsidP="00660C52">
      <w:pPr>
        <w:jc w:val="center"/>
        <w:rPr>
          <w:b/>
        </w:rPr>
      </w:pPr>
      <w:r w:rsidRPr="00156C19">
        <w:rPr>
          <w:b/>
        </w:rPr>
        <w:t>Lesson Plan Template</w:t>
      </w:r>
    </w:p>
    <w:p w:rsidR="00156C19" w:rsidRDefault="00156C19" w:rsidP="00660C52">
      <w:pPr>
        <w:jc w:val="center"/>
        <w:rPr>
          <w:b/>
        </w:rPr>
      </w:pPr>
    </w:p>
    <w:p w:rsidR="00411A3E" w:rsidRDefault="00156C19" w:rsidP="00156C19">
      <w:pPr>
        <w:rPr>
          <w:b/>
        </w:rPr>
      </w:pPr>
      <w:r>
        <w:rPr>
          <w:b/>
        </w:rPr>
        <w:t>Name: ___</w:t>
      </w:r>
      <w:r w:rsidR="00D108C9" w:rsidRPr="00D108C9">
        <w:rPr>
          <w:b/>
          <w:u w:val="single"/>
        </w:rPr>
        <w:t>Will Williams</w:t>
      </w:r>
      <w:r w:rsidRPr="00D108C9">
        <w:rPr>
          <w:b/>
          <w:u w:val="single"/>
        </w:rPr>
        <w:t>____________________________________________________</w:t>
      </w:r>
      <w:r w:rsidR="00411A3E">
        <w:rPr>
          <w:b/>
        </w:rPr>
        <w:t xml:space="preserve"> Grade Level</w:t>
      </w:r>
      <w:proofErr w:type="gramStart"/>
      <w:r w:rsidR="00411A3E">
        <w:rPr>
          <w:b/>
        </w:rPr>
        <w:t>:_</w:t>
      </w:r>
      <w:proofErr w:type="gramEnd"/>
      <w:r w:rsidR="00411A3E">
        <w:rPr>
          <w:b/>
        </w:rPr>
        <w:t>____</w:t>
      </w:r>
      <w:r w:rsidR="00D108C9" w:rsidRPr="00D108C9">
        <w:rPr>
          <w:b/>
          <w:u w:val="single"/>
        </w:rPr>
        <w:t>5</w:t>
      </w:r>
      <w:r w:rsidR="00D108C9" w:rsidRPr="00D108C9">
        <w:rPr>
          <w:b/>
          <w:u w:val="single"/>
          <w:vertAlign w:val="superscript"/>
        </w:rPr>
        <w:t>th</w:t>
      </w:r>
      <w:r w:rsidR="00411A3E" w:rsidRPr="00D108C9">
        <w:rPr>
          <w:b/>
          <w:u w:val="single"/>
        </w:rPr>
        <w:t>___</w:t>
      </w:r>
    </w:p>
    <w:p w:rsidR="00660C52" w:rsidRPr="00156C19" w:rsidRDefault="00411A3E" w:rsidP="00900CF8">
      <w:pPr>
        <w:rPr>
          <w:b/>
        </w:rPr>
      </w:pPr>
      <w:r>
        <w:rPr>
          <w:b/>
        </w:rPr>
        <w:t xml:space="preserve">Estimated number of </w:t>
      </w:r>
      <w:proofErr w:type="gramStart"/>
      <w:r>
        <w:rPr>
          <w:b/>
        </w:rPr>
        <w:t>days</w:t>
      </w:r>
      <w:proofErr w:type="gramEnd"/>
      <w:r>
        <w:rPr>
          <w:b/>
        </w:rPr>
        <w:t xml:space="preserve"> lesson will cover: </w:t>
      </w:r>
      <w:r w:rsidR="00900CF8" w:rsidRPr="00D108C9">
        <w:rPr>
          <w:b/>
          <w:u w:val="single"/>
        </w:rPr>
        <w:t>______</w:t>
      </w:r>
      <w:r w:rsidR="00D108C9">
        <w:rPr>
          <w:b/>
          <w:u w:val="single"/>
        </w:rPr>
        <w:t>1</w:t>
      </w:r>
      <w:r w:rsidR="00900CF8" w:rsidRPr="00D108C9">
        <w:rPr>
          <w:b/>
          <w:u w:val="single"/>
        </w:rPr>
        <w:t>_____</w:t>
      </w:r>
    </w:p>
    <w:tbl>
      <w:tblPr>
        <w:tblStyle w:val="TableGrid"/>
        <w:tblW w:w="0" w:type="auto"/>
        <w:tblLook w:val="00A0" w:firstRow="1" w:lastRow="0" w:firstColumn="1" w:lastColumn="0" w:noHBand="0" w:noVBand="0"/>
      </w:tblPr>
      <w:tblGrid>
        <w:gridCol w:w="13338"/>
      </w:tblGrid>
      <w:tr w:rsidR="00156C19">
        <w:tc>
          <w:tcPr>
            <w:tcW w:w="13338" w:type="dxa"/>
          </w:tcPr>
          <w:p w:rsidR="00156C19" w:rsidRPr="00D108C9" w:rsidRDefault="00156C19" w:rsidP="00660C52">
            <w:pPr>
              <w:rPr>
                <w:b/>
              </w:rPr>
            </w:pPr>
            <w:r w:rsidRPr="00D108C9">
              <w:rPr>
                <w:b/>
              </w:rPr>
              <w:t>Lesson Subject/Title:</w:t>
            </w:r>
          </w:p>
          <w:p w:rsidR="00156C19" w:rsidRDefault="00156C19" w:rsidP="00660C52"/>
          <w:p w:rsidR="00156C19" w:rsidRDefault="00D108C9" w:rsidP="00D108C9">
            <w:pPr>
              <w:jc w:val="center"/>
            </w:pPr>
            <w:r>
              <w:t>Civil War Unit</w:t>
            </w:r>
          </w:p>
          <w:p w:rsidR="00D108C9" w:rsidRDefault="00A55626" w:rsidP="00D108C9">
            <w:pPr>
              <w:jc w:val="center"/>
            </w:pPr>
            <w:r>
              <w:t>Lesson 3</w:t>
            </w:r>
          </w:p>
          <w:p w:rsidR="00D108C9" w:rsidRDefault="00D108C9" w:rsidP="00D108C9">
            <w:pPr>
              <w:jc w:val="center"/>
            </w:pPr>
          </w:p>
        </w:tc>
      </w:tr>
      <w:tr w:rsidR="00156C19">
        <w:tc>
          <w:tcPr>
            <w:tcW w:w="13338" w:type="dxa"/>
          </w:tcPr>
          <w:p w:rsidR="00156C19" w:rsidRPr="00D108C9" w:rsidRDefault="00156C19" w:rsidP="00660C52">
            <w:pPr>
              <w:rPr>
                <w:b/>
              </w:rPr>
            </w:pPr>
            <w:r w:rsidRPr="00D108C9">
              <w:rPr>
                <w:b/>
              </w:rPr>
              <w:t>Performance Standards:</w:t>
            </w:r>
          </w:p>
          <w:p w:rsidR="00A55626" w:rsidRPr="00A55626" w:rsidRDefault="00A55626" w:rsidP="00A55626">
            <w:pPr>
              <w:rPr>
                <w:b/>
              </w:rPr>
            </w:pPr>
            <w:r w:rsidRPr="00A55626">
              <w:rPr>
                <w:b/>
              </w:rPr>
              <w:t>VA5MC.1</w:t>
            </w:r>
          </w:p>
          <w:p w:rsidR="00A55626" w:rsidRDefault="00A55626" w:rsidP="00A55626">
            <w:r w:rsidRPr="00A55626">
              <w:t xml:space="preserve">b. Formulates visual ideas by using a variety of resources (e.g., books, magazines, Internet). </w:t>
            </w:r>
          </w:p>
          <w:p w:rsidR="00A55626" w:rsidRPr="00A55626" w:rsidRDefault="00A55626" w:rsidP="00A55626">
            <w:pPr>
              <w:rPr>
                <w:b/>
              </w:rPr>
            </w:pPr>
            <w:r w:rsidRPr="00A55626">
              <w:rPr>
                <w:b/>
              </w:rPr>
              <w:t>VA5MC.2</w:t>
            </w:r>
          </w:p>
          <w:p w:rsidR="00A55626" w:rsidRPr="00A55626" w:rsidRDefault="00A55626" w:rsidP="00A55626">
            <w:r w:rsidRPr="00A55626">
              <w:t xml:space="preserve">d. Explores and invents artistic conventions (styles, techniques) to connect and express visual ideas. </w:t>
            </w:r>
          </w:p>
          <w:p w:rsidR="00A55626" w:rsidRPr="00A55626" w:rsidRDefault="00A55626" w:rsidP="00A55626"/>
          <w:p w:rsidR="00156C19" w:rsidRDefault="00156C19" w:rsidP="00D108C9"/>
        </w:tc>
      </w:tr>
      <w:tr w:rsidR="00156C19">
        <w:tc>
          <w:tcPr>
            <w:tcW w:w="13338" w:type="dxa"/>
          </w:tcPr>
          <w:p w:rsidR="00156C19" w:rsidRPr="00D108C9" w:rsidRDefault="00156C19" w:rsidP="00660C52">
            <w:pPr>
              <w:rPr>
                <w:b/>
              </w:rPr>
            </w:pPr>
            <w:r w:rsidRPr="00D108C9">
              <w:rPr>
                <w:b/>
              </w:rPr>
              <w:t>Lesson Objectives</w:t>
            </w:r>
            <w:r w:rsidR="00900CF8" w:rsidRPr="00D108C9">
              <w:rPr>
                <w:b/>
              </w:rPr>
              <w:t xml:space="preserve"> (What students will know and/or do) </w:t>
            </w:r>
            <w:r w:rsidRPr="00D108C9">
              <w:rPr>
                <w:b/>
              </w:rPr>
              <w:t>:</w:t>
            </w:r>
          </w:p>
          <w:p w:rsidR="00156C19" w:rsidRPr="00D108C9" w:rsidRDefault="00D108C9" w:rsidP="00660C52">
            <w:pPr>
              <w:rPr>
                <w:b/>
              </w:rPr>
            </w:pPr>
            <w:r>
              <w:t xml:space="preserve">Student will </w:t>
            </w:r>
            <w:r w:rsidR="00A55626">
              <w:t xml:space="preserve">create a booklet of artwork that displays information from the Civil War. </w:t>
            </w:r>
          </w:p>
          <w:p w:rsidR="00156C19" w:rsidRPr="00D108C9" w:rsidRDefault="00156C19" w:rsidP="00660C52">
            <w:pPr>
              <w:rPr>
                <w:b/>
              </w:rPr>
            </w:pPr>
          </w:p>
          <w:p w:rsidR="00900CF8" w:rsidRPr="006C71EF" w:rsidRDefault="00900CF8" w:rsidP="00660C52">
            <w:r w:rsidRPr="00D108C9">
              <w:rPr>
                <w:b/>
              </w:rPr>
              <w:t>Enduring Understanding:</w:t>
            </w:r>
            <w:r w:rsidR="006C71EF">
              <w:rPr>
                <w:b/>
              </w:rPr>
              <w:t xml:space="preserve"> </w:t>
            </w:r>
            <w:r w:rsidR="00A55626">
              <w:t>Showing understanding, perspective and/or emotions from the Civil War using art.</w:t>
            </w:r>
          </w:p>
          <w:p w:rsidR="00156C19" w:rsidRDefault="00156C19" w:rsidP="00660C52"/>
        </w:tc>
      </w:tr>
      <w:tr w:rsidR="00156C19">
        <w:tc>
          <w:tcPr>
            <w:tcW w:w="13338" w:type="dxa"/>
          </w:tcPr>
          <w:p w:rsidR="00156C19" w:rsidRPr="00D108C9" w:rsidRDefault="00156C19" w:rsidP="00660C52">
            <w:pPr>
              <w:rPr>
                <w:b/>
              </w:rPr>
            </w:pPr>
            <w:r w:rsidRPr="00D108C9">
              <w:rPr>
                <w:b/>
              </w:rPr>
              <w:t>Essential Questions:</w:t>
            </w:r>
          </w:p>
          <w:p w:rsidR="00156C19" w:rsidRPr="00D108C9" w:rsidRDefault="00A55626" w:rsidP="00660C52">
            <w:pPr>
              <w:rPr>
                <w:b/>
              </w:rPr>
            </w:pPr>
            <w:r>
              <w:t xml:space="preserve">How can I illustrate events, people, </w:t>
            </w:r>
            <w:r w:rsidR="009373AD">
              <w:t xml:space="preserve">and other characteristics </w:t>
            </w:r>
            <w:r>
              <w:t>from the Civil War using art?</w:t>
            </w:r>
          </w:p>
          <w:p w:rsidR="00156C19" w:rsidRPr="00D108C9" w:rsidRDefault="00156C19" w:rsidP="00660C52">
            <w:pPr>
              <w:rPr>
                <w:b/>
              </w:rPr>
            </w:pPr>
          </w:p>
        </w:tc>
      </w:tr>
      <w:tr w:rsidR="00156C19">
        <w:tc>
          <w:tcPr>
            <w:tcW w:w="13338" w:type="dxa"/>
          </w:tcPr>
          <w:p w:rsidR="00156C19" w:rsidRPr="00D108C9" w:rsidRDefault="00156C19" w:rsidP="00660C52">
            <w:pPr>
              <w:rPr>
                <w:b/>
              </w:rPr>
            </w:pPr>
            <w:r w:rsidRPr="00D108C9">
              <w:rPr>
                <w:b/>
              </w:rPr>
              <w:t>Key Vocabulary:</w:t>
            </w:r>
          </w:p>
          <w:p w:rsidR="00156C19" w:rsidRPr="00D108C9" w:rsidRDefault="00156C19" w:rsidP="00660C52">
            <w:pPr>
              <w:rPr>
                <w:b/>
              </w:rPr>
            </w:pPr>
          </w:p>
          <w:p w:rsidR="00156C19" w:rsidRPr="00D108C9" w:rsidRDefault="00156C19" w:rsidP="00660C52">
            <w:pPr>
              <w:rPr>
                <w:b/>
              </w:rPr>
            </w:pPr>
          </w:p>
        </w:tc>
      </w:tr>
    </w:tbl>
    <w:p w:rsidR="00660C52" w:rsidRDefault="00660C52"/>
    <w:tbl>
      <w:tblPr>
        <w:tblStyle w:val="TableGrid"/>
        <w:tblW w:w="0" w:type="auto"/>
        <w:tblLook w:val="00A0" w:firstRow="1" w:lastRow="0" w:firstColumn="1" w:lastColumn="0" w:noHBand="0" w:noVBand="0"/>
      </w:tblPr>
      <w:tblGrid>
        <w:gridCol w:w="1157"/>
        <w:gridCol w:w="4793"/>
        <w:gridCol w:w="2551"/>
        <w:gridCol w:w="2497"/>
        <w:gridCol w:w="2340"/>
      </w:tblGrid>
      <w:tr w:rsidR="00C54625">
        <w:tc>
          <w:tcPr>
            <w:tcW w:w="1157" w:type="dxa"/>
          </w:tcPr>
          <w:p w:rsidR="00C54625" w:rsidRDefault="00C54625">
            <w:r>
              <w:t>Time</w:t>
            </w:r>
          </w:p>
        </w:tc>
        <w:tc>
          <w:tcPr>
            <w:tcW w:w="4793" w:type="dxa"/>
          </w:tcPr>
          <w:p w:rsidR="00C54625" w:rsidRDefault="00C54625">
            <w:r>
              <w:t>Procedures</w:t>
            </w:r>
          </w:p>
        </w:tc>
        <w:tc>
          <w:tcPr>
            <w:tcW w:w="2551" w:type="dxa"/>
          </w:tcPr>
          <w:p w:rsidR="00C54625" w:rsidRDefault="00C54625">
            <w:r>
              <w:t>Differentiation</w:t>
            </w:r>
          </w:p>
        </w:tc>
        <w:tc>
          <w:tcPr>
            <w:tcW w:w="2497" w:type="dxa"/>
          </w:tcPr>
          <w:p w:rsidR="00C54625" w:rsidRDefault="00C54625">
            <w:r>
              <w:t>Materials/Resources</w:t>
            </w:r>
          </w:p>
        </w:tc>
        <w:tc>
          <w:tcPr>
            <w:tcW w:w="2340" w:type="dxa"/>
          </w:tcPr>
          <w:p w:rsidR="00C54625" w:rsidRDefault="00C54625">
            <w:r>
              <w:t>Assessment</w:t>
            </w:r>
          </w:p>
        </w:tc>
      </w:tr>
      <w:tr w:rsidR="00C54625">
        <w:tc>
          <w:tcPr>
            <w:tcW w:w="1157" w:type="dxa"/>
          </w:tcPr>
          <w:p w:rsidR="00C54625" w:rsidRDefault="006C71EF">
            <w:r>
              <w:t>2 min</w:t>
            </w:r>
          </w:p>
        </w:tc>
        <w:tc>
          <w:tcPr>
            <w:tcW w:w="4793" w:type="dxa"/>
          </w:tcPr>
          <w:p w:rsidR="00C54625" w:rsidRPr="00D108C9" w:rsidRDefault="00C54625">
            <w:pPr>
              <w:rPr>
                <w:b/>
              </w:rPr>
            </w:pPr>
            <w:r w:rsidRPr="00D108C9">
              <w:rPr>
                <w:b/>
              </w:rPr>
              <w:t>Introduction/hook/activation of prior knowledge</w:t>
            </w:r>
          </w:p>
          <w:p w:rsidR="00C54625" w:rsidRDefault="00C54625"/>
          <w:p w:rsidR="00C54625" w:rsidRDefault="009373AD">
            <w:r>
              <w:t>Show them a book full of pictures that display the Civil War and ask what they see. What do you feel when you look at this picture. How can you illustrate the Civil War?</w:t>
            </w:r>
          </w:p>
          <w:p w:rsidR="00C54625" w:rsidRDefault="00C54625"/>
        </w:tc>
        <w:tc>
          <w:tcPr>
            <w:tcW w:w="2551" w:type="dxa"/>
          </w:tcPr>
          <w:p w:rsidR="00C54625" w:rsidRDefault="00C54625"/>
        </w:tc>
        <w:tc>
          <w:tcPr>
            <w:tcW w:w="2497" w:type="dxa"/>
          </w:tcPr>
          <w:p w:rsidR="009373AD" w:rsidRDefault="009373AD"/>
          <w:p w:rsidR="009373AD" w:rsidRDefault="009373AD"/>
          <w:p w:rsidR="00C54625" w:rsidRDefault="009373AD">
            <w:r>
              <w:lastRenderedPageBreak/>
              <w:t>Books that have various pictures of the Civil War.</w:t>
            </w:r>
          </w:p>
        </w:tc>
        <w:tc>
          <w:tcPr>
            <w:tcW w:w="2340" w:type="dxa"/>
          </w:tcPr>
          <w:p w:rsidR="00C54625" w:rsidRDefault="00C54625"/>
        </w:tc>
      </w:tr>
      <w:tr w:rsidR="00C54625">
        <w:tc>
          <w:tcPr>
            <w:tcW w:w="1157" w:type="dxa"/>
          </w:tcPr>
          <w:p w:rsidR="00C54625" w:rsidRDefault="00445F1F">
            <w:r>
              <w:lastRenderedPageBreak/>
              <w:t>10 min</w:t>
            </w:r>
          </w:p>
        </w:tc>
        <w:tc>
          <w:tcPr>
            <w:tcW w:w="4793" w:type="dxa"/>
          </w:tcPr>
          <w:p w:rsidR="00C54625" w:rsidRPr="00D108C9" w:rsidRDefault="00C54625">
            <w:pPr>
              <w:rPr>
                <w:b/>
              </w:rPr>
            </w:pPr>
            <w:r w:rsidRPr="00D108C9">
              <w:rPr>
                <w:b/>
              </w:rPr>
              <w:t>Instructional activities</w:t>
            </w:r>
          </w:p>
          <w:p w:rsidR="00C54625" w:rsidRPr="00D108C9" w:rsidRDefault="00C54625">
            <w:pPr>
              <w:rPr>
                <w:b/>
              </w:rPr>
            </w:pPr>
            <w:r w:rsidRPr="00D108C9">
              <w:rPr>
                <w:b/>
              </w:rPr>
              <w:t>Demonstrate/Model (if appropriate)</w:t>
            </w:r>
          </w:p>
          <w:p w:rsidR="00C54625" w:rsidRPr="009373AD" w:rsidRDefault="009373AD">
            <w:r>
              <w:t>Demonstrate how to create the booklet and how to staple it when finished</w:t>
            </w:r>
          </w:p>
          <w:p w:rsidR="00C54625" w:rsidRPr="00D108C9" w:rsidRDefault="00C54625">
            <w:pPr>
              <w:rPr>
                <w:b/>
              </w:rPr>
            </w:pPr>
          </w:p>
          <w:p w:rsidR="00C54625" w:rsidRPr="00D108C9" w:rsidRDefault="00C54625">
            <w:pPr>
              <w:rPr>
                <w:b/>
              </w:rPr>
            </w:pPr>
            <w:r w:rsidRPr="00D108C9">
              <w:rPr>
                <w:b/>
              </w:rPr>
              <w:t>Guided Practice (if appropriate)</w:t>
            </w:r>
          </w:p>
          <w:p w:rsidR="00C54625" w:rsidRPr="00D108C9" w:rsidRDefault="00C54625">
            <w:pPr>
              <w:rPr>
                <w:b/>
              </w:rPr>
            </w:pPr>
          </w:p>
          <w:p w:rsidR="00C54625" w:rsidRPr="00D108C9" w:rsidRDefault="00C54625">
            <w:pPr>
              <w:rPr>
                <w:b/>
              </w:rPr>
            </w:pPr>
            <w:r w:rsidRPr="00D108C9">
              <w:rPr>
                <w:b/>
              </w:rPr>
              <w:t>Independent Practice (if appropriate)</w:t>
            </w:r>
          </w:p>
          <w:p w:rsidR="00C54625" w:rsidRPr="00D108C9" w:rsidRDefault="00445F1F">
            <w:pPr>
              <w:rPr>
                <w:b/>
              </w:rPr>
            </w:pPr>
            <w:r>
              <w:t xml:space="preserve">Allow them time to complete </w:t>
            </w:r>
            <w:r w:rsidR="009373AD">
              <w:t>their booklets</w:t>
            </w:r>
            <w:r>
              <w:t xml:space="preserve">.  </w:t>
            </w:r>
          </w:p>
          <w:p w:rsidR="00C54625" w:rsidRPr="00D108C9" w:rsidRDefault="00C54625">
            <w:pPr>
              <w:rPr>
                <w:b/>
              </w:rPr>
            </w:pPr>
          </w:p>
          <w:p w:rsidR="00C54625" w:rsidRPr="00D108C9" w:rsidRDefault="00C54625">
            <w:pPr>
              <w:rPr>
                <w:b/>
              </w:rPr>
            </w:pPr>
          </w:p>
          <w:p w:rsidR="00C54625" w:rsidRPr="00D108C9" w:rsidRDefault="00C54625">
            <w:pPr>
              <w:rPr>
                <w:b/>
              </w:rPr>
            </w:pPr>
          </w:p>
        </w:tc>
        <w:tc>
          <w:tcPr>
            <w:tcW w:w="2551" w:type="dxa"/>
          </w:tcPr>
          <w:p w:rsidR="00445F1F" w:rsidRDefault="00445F1F"/>
        </w:tc>
        <w:tc>
          <w:tcPr>
            <w:tcW w:w="2497" w:type="dxa"/>
          </w:tcPr>
          <w:p w:rsidR="00C54625" w:rsidRDefault="00C54625"/>
        </w:tc>
        <w:tc>
          <w:tcPr>
            <w:tcW w:w="2340" w:type="dxa"/>
          </w:tcPr>
          <w:p w:rsidR="00C54625" w:rsidRDefault="00445F1F" w:rsidP="009373AD">
            <w:r>
              <w:t xml:space="preserve">Have the students </w:t>
            </w:r>
            <w:r w:rsidR="009373AD">
              <w:t xml:space="preserve">create their booklet and share it with their group or the next group to come to the center. </w:t>
            </w:r>
          </w:p>
        </w:tc>
      </w:tr>
      <w:tr w:rsidR="00C54625">
        <w:tc>
          <w:tcPr>
            <w:tcW w:w="1157" w:type="dxa"/>
          </w:tcPr>
          <w:p w:rsidR="00C54625" w:rsidRDefault="00445F1F">
            <w:r>
              <w:t>2 min</w:t>
            </w:r>
          </w:p>
        </w:tc>
        <w:tc>
          <w:tcPr>
            <w:tcW w:w="4793" w:type="dxa"/>
          </w:tcPr>
          <w:p w:rsidR="00C54625" w:rsidRPr="00D108C9" w:rsidRDefault="00C54625">
            <w:pPr>
              <w:rPr>
                <w:b/>
              </w:rPr>
            </w:pPr>
            <w:r w:rsidRPr="00D108C9">
              <w:rPr>
                <w:b/>
              </w:rPr>
              <w:t>Review and Closure</w:t>
            </w:r>
          </w:p>
          <w:p w:rsidR="00C54625" w:rsidRPr="00445F1F" w:rsidRDefault="00445F1F">
            <w:r>
              <w:t xml:space="preserve">After students have completed the work, ask questions about </w:t>
            </w:r>
            <w:r w:rsidR="009373AD">
              <w:t>how they illustrated the Civil War and what they wanted to express through their book.</w:t>
            </w:r>
          </w:p>
          <w:p w:rsidR="00C54625" w:rsidRPr="00D108C9" w:rsidRDefault="00C54625">
            <w:pPr>
              <w:rPr>
                <w:b/>
              </w:rPr>
            </w:pPr>
          </w:p>
          <w:p w:rsidR="00C54625" w:rsidRPr="00D108C9" w:rsidRDefault="00C54625">
            <w:pPr>
              <w:rPr>
                <w:b/>
              </w:rPr>
            </w:pPr>
          </w:p>
          <w:p w:rsidR="00C54625" w:rsidRPr="00D108C9" w:rsidRDefault="00C54625">
            <w:pPr>
              <w:rPr>
                <w:b/>
              </w:rPr>
            </w:pPr>
          </w:p>
        </w:tc>
        <w:tc>
          <w:tcPr>
            <w:tcW w:w="2551" w:type="dxa"/>
          </w:tcPr>
          <w:p w:rsidR="00C54625" w:rsidRDefault="00C54625"/>
        </w:tc>
        <w:tc>
          <w:tcPr>
            <w:tcW w:w="2497" w:type="dxa"/>
          </w:tcPr>
          <w:p w:rsidR="00C54625" w:rsidRDefault="00C54625"/>
        </w:tc>
        <w:tc>
          <w:tcPr>
            <w:tcW w:w="2340" w:type="dxa"/>
          </w:tcPr>
          <w:p w:rsidR="00C54625" w:rsidRDefault="009373AD">
            <w:r>
              <w:t>Assess if they stuck to the ideas of the Civil War.</w:t>
            </w:r>
            <w:bookmarkStart w:id="0" w:name="_GoBack"/>
            <w:bookmarkEnd w:id="0"/>
          </w:p>
        </w:tc>
      </w:tr>
    </w:tbl>
    <w:p w:rsidR="00660C52" w:rsidRDefault="00660C52" w:rsidP="00445F1F"/>
    <w:sectPr w:rsidR="00660C52" w:rsidSect="00C54625">
      <w:footerReference w:type="default" r:id="rId7"/>
      <w:pgSz w:w="15840" w:h="12240" w:orient="landscape"/>
      <w:pgMar w:top="1152" w:right="1152" w:bottom="1152" w:left="1152"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3D21" w:rsidRDefault="007E3D21" w:rsidP="007B6185">
      <w:pPr>
        <w:spacing w:after="0"/>
      </w:pPr>
      <w:r>
        <w:separator/>
      </w:r>
    </w:p>
  </w:endnote>
  <w:endnote w:type="continuationSeparator" w:id="0">
    <w:p w:rsidR="007E3D21" w:rsidRDefault="007E3D21" w:rsidP="007B618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A00002EF" w:usb1="4000004B" w:usb2="00000000"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185" w:rsidRDefault="007E3D21">
    <w:pPr>
      <w:pStyle w:val="Footer"/>
    </w:pPr>
    <w:sdt>
      <w:sdtPr>
        <w:id w:val="969400743"/>
        <w:placeholder>
          <w:docPart w:val="72C5205709E54F5193D61D3F8DE0A689"/>
        </w:placeholder>
        <w:temporary/>
        <w:showingPlcHdr/>
      </w:sdtPr>
      <w:sdtEndPr/>
      <w:sdtContent>
        <w:r w:rsidR="007B6185">
          <w:t>[Type text]</w:t>
        </w:r>
      </w:sdtContent>
    </w:sdt>
    <w:r w:rsidR="007B6185">
      <w:ptab w:relativeTo="margin" w:alignment="center" w:leader="none"/>
    </w:r>
    <w:sdt>
      <w:sdtPr>
        <w:id w:val="969400748"/>
        <w:placeholder>
          <w:docPart w:val="53E83EFFA23345128F5DDA81CE70EC88"/>
        </w:placeholder>
        <w:temporary/>
        <w:showingPlcHdr/>
      </w:sdtPr>
      <w:sdtEndPr/>
      <w:sdtContent>
        <w:r w:rsidR="007B6185">
          <w:t>[Type text]</w:t>
        </w:r>
      </w:sdtContent>
    </w:sdt>
    <w:r w:rsidR="007B6185">
      <w:ptab w:relativeTo="margin" w:alignment="right" w:leader="none"/>
    </w:r>
    <w:proofErr w:type="gramStart"/>
    <w:r w:rsidR="007B6185">
      <w:t>version</w:t>
    </w:r>
    <w:proofErr w:type="gramEnd"/>
    <w:r w:rsidR="007B6185">
      <w:t xml:space="preserve"> Aug 2011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3D21" w:rsidRDefault="007E3D21" w:rsidP="007B6185">
      <w:pPr>
        <w:spacing w:after="0"/>
      </w:pPr>
      <w:r>
        <w:separator/>
      </w:r>
    </w:p>
  </w:footnote>
  <w:footnote w:type="continuationSeparator" w:id="0">
    <w:p w:rsidR="007E3D21" w:rsidRDefault="007E3D21" w:rsidP="007B6185">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C52"/>
    <w:rsid w:val="000C21C1"/>
    <w:rsid w:val="000E21B4"/>
    <w:rsid w:val="00156C19"/>
    <w:rsid w:val="00321642"/>
    <w:rsid w:val="00411A3E"/>
    <w:rsid w:val="00445F1F"/>
    <w:rsid w:val="00660C52"/>
    <w:rsid w:val="006C13A3"/>
    <w:rsid w:val="006C71EF"/>
    <w:rsid w:val="0072567B"/>
    <w:rsid w:val="007B6185"/>
    <w:rsid w:val="007E3D21"/>
    <w:rsid w:val="00900CF8"/>
    <w:rsid w:val="009373AD"/>
    <w:rsid w:val="00A26471"/>
    <w:rsid w:val="00A55626"/>
    <w:rsid w:val="00C54625"/>
    <w:rsid w:val="00D108C9"/>
    <w:rsid w:val="00E263F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1EF"/>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60C52"/>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rsid w:val="00900CF8"/>
    <w:rPr>
      <w:b/>
    </w:rPr>
  </w:style>
  <w:style w:type="paragraph" w:styleId="Header">
    <w:name w:val="header"/>
    <w:basedOn w:val="Normal"/>
    <w:link w:val="HeaderChar"/>
    <w:uiPriority w:val="99"/>
    <w:semiHidden/>
    <w:unhideWhenUsed/>
    <w:rsid w:val="007B6185"/>
    <w:pPr>
      <w:tabs>
        <w:tab w:val="center" w:pos="4680"/>
        <w:tab w:val="right" w:pos="9360"/>
      </w:tabs>
      <w:spacing w:after="0"/>
    </w:pPr>
  </w:style>
  <w:style w:type="character" w:customStyle="1" w:styleId="HeaderChar">
    <w:name w:val="Header Char"/>
    <w:basedOn w:val="DefaultParagraphFont"/>
    <w:link w:val="Header"/>
    <w:uiPriority w:val="99"/>
    <w:semiHidden/>
    <w:rsid w:val="007B6185"/>
  </w:style>
  <w:style w:type="paragraph" w:styleId="Footer">
    <w:name w:val="footer"/>
    <w:basedOn w:val="Normal"/>
    <w:link w:val="FooterChar"/>
    <w:uiPriority w:val="99"/>
    <w:semiHidden/>
    <w:unhideWhenUsed/>
    <w:rsid w:val="007B6185"/>
    <w:pPr>
      <w:tabs>
        <w:tab w:val="center" w:pos="4680"/>
        <w:tab w:val="right" w:pos="9360"/>
      </w:tabs>
      <w:spacing w:after="0"/>
    </w:pPr>
  </w:style>
  <w:style w:type="character" w:customStyle="1" w:styleId="FooterChar">
    <w:name w:val="Footer Char"/>
    <w:basedOn w:val="DefaultParagraphFont"/>
    <w:link w:val="Footer"/>
    <w:uiPriority w:val="99"/>
    <w:semiHidden/>
    <w:rsid w:val="007B6185"/>
  </w:style>
  <w:style w:type="paragraph" w:styleId="BalloonText">
    <w:name w:val="Balloon Text"/>
    <w:basedOn w:val="Normal"/>
    <w:link w:val="BalloonTextChar"/>
    <w:uiPriority w:val="99"/>
    <w:semiHidden/>
    <w:unhideWhenUsed/>
    <w:rsid w:val="007B618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618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1EF"/>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60C52"/>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rsid w:val="00900CF8"/>
    <w:rPr>
      <w:b/>
    </w:rPr>
  </w:style>
  <w:style w:type="paragraph" w:styleId="Header">
    <w:name w:val="header"/>
    <w:basedOn w:val="Normal"/>
    <w:link w:val="HeaderChar"/>
    <w:uiPriority w:val="99"/>
    <w:semiHidden/>
    <w:unhideWhenUsed/>
    <w:rsid w:val="007B6185"/>
    <w:pPr>
      <w:tabs>
        <w:tab w:val="center" w:pos="4680"/>
        <w:tab w:val="right" w:pos="9360"/>
      </w:tabs>
      <w:spacing w:after="0"/>
    </w:pPr>
  </w:style>
  <w:style w:type="character" w:customStyle="1" w:styleId="HeaderChar">
    <w:name w:val="Header Char"/>
    <w:basedOn w:val="DefaultParagraphFont"/>
    <w:link w:val="Header"/>
    <w:uiPriority w:val="99"/>
    <w:semiHidden/>
    <w:rsid w:val="007B6185"/>
  </w:style>
  <w:style w:type="paragraph" w:styleId="Footer">
    <w:name w:val="footer"/>
    <w:basedOn w:val="Normal"/>
    <w:link w:val="FooterChar"/>
    <w:uiPriority w:val="99"/>
    <w:semiHidden/>
    <w:unhideWhenUsed/>
    <w:rsid w:val="007B6185"/>
    <w:pPr>
      <w:tabs>
        <w:tab w:val="center" w:pos="4680"/>
        <w:tab w:val="right" w:pos="9360"/>
      </w:tabs>
      <w:spacing w:after="0"/>
    </w:pPr>
  </w:style>
  <w:style w:type="character" w:customStyle="1" w:styleId="FooterChar">
    <w:name w:val="Footer Char"/>
    <w:basedOn w:val="DefaultParagraphFont"/>
    <w:link w:val="Footer"/>
    <w:uiPriority w:val="99"/>
    <w:semiHidden/>
    <w:rsid w:val="007B6185"/>
  </w:style>
  <w:style w:type="paragraph" w:styleId="BalloonText">
    <w:name w:val="Balloon Text"/>
    <w:basedOn w:val="Normal"/>
    <w:link w:val="BalloonTextChar"/>
    <w:uiPriority w:val="99"/>
    <w:semiHidden/>
    <w:unhideWhenUsed/>
    <w:rsid w:val="007B618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618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97198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2C5205709E54F5193D61D3F8DE0A689"/>
        <w:category>
          <w:name w:val="General"/>
          <w:gallery w:val="placeholder"/>
        </w:category>
        <w:types>
          <w:type w:val="bbPlcHdr"/>
        </w:types>
        <w:behaviors>
          <w:behavior w:val="content"/>
        </w:behaviors>
        <w:guid w:val="{0F17B0B4-5C00-41D4-B838-E34FFAC39B71}"/>
      </w:docPartPr>
      <w:docPartBody>
        <w:p w:rsidR="000C1D21" w:rsidRDefault="00545DFE" w:rsidP="00545DFE">
          <w:pPr>
            <w:pStyle w:val="72C5205709E54F5193D61D3F8DE0A689"/>
          </w:pPr>
          <w:r>
            <w:t>[Type text]</w:t>
          </w:r>
        </w:p>
      </w:docPartBody>
    </w:docPart>
    <w:docPart>
      <w:docPartPr>
        <w:name w:val="53E83EFFA23345128F5DDA81CE70EC88"/>
        <w:category>
          <w:name w:val="General"/>
          <w:gallery w:val="placeholder"/>
        </w:category>
        <w:types>
          <w:type w:val="bbPlcHdr"/>
        </w:types>
        <w:behaviors>
          <w:behavior w:val="content"/>
        </w:behaviors>
        <w:guid w:val="{E0BE10C1-0F7F-4CCB-AA25-870C8FCA728D}"/>
      </w:docPartPr>
      <w:docPartBody>
        <w:p w:rsidR="000C1D21" w:rsidRDefault="00545DFE" w:rsidP="00545DFE">
          <w:pPr>
            <w:pStyle w:val="53E83EFFA23345128F5DDA81CE70EC88"/>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A00002EF" w:usb1="4000004B" w:usb2="00000000"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545DFE"/>
    <w:rsid w:val="000171D5"/>
    <w:rsid w:val="000C1D21"/>
    <w:rsid w:val="00545DFE"/>
    <w:rsid w:val="00AC37CD"/>
    <w:rsid w:val="00C217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2C5205709E54F5193D61D3F8DE0A689">
    <w:name w:val="72C5205709E54F5193D61D3F8DE0A689"/>
    <w:rsid w:val="00545DFE"/>
  </w:style>
  <w:style w:type="paragraph" w:customStyle="1" w:styleId="53E83EFFA23345128F5DDA81CE70EC88">
    <w:name w:val="53E83EFFA23345128F5DDA81CE70EC88"/>
    <w:rsid w:val="00545DFE"/>
  </w:style>
  <w:style w:type="paragraph" w:customStyle="1" w:styleId="5E49CFF970BE471AA83877950ABC352C">
    <w:name w:val="5E49CFF970BE471AA83877950ABC352C"/>
    <w:rsid w:val="00545DF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270</Words>
  <Characters>1540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North Georgia  College &amp; State University</Company>
  <LinksUpToDate>false</LinksUpToDate>
  <CharactersWithSpaces>1807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kmoody</dc:creator>
  <cp:lastModifiedBy>Kathy Williams</cp:lastModifiedBy>
  <cp:revision>2</cp:revision>
  <dcterms:created xsi:type="dcterms:W3CDTF">2011-09-28T22:36:00Z</dcterms:created>
  <dcterms:modified xsi:type="dcterms:W3CDTF">2011-09-28T22:36:00Z</dcterms:modified>
</cp:coreProperties>
</file>